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4224E6" w:rsidRPr="0062486B" w:rsidP="004224E6" w14:paraId="653A095E" w14:textId="360BE4A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Klatovy</w:t>
      </w:r>
    </w:p>
    <w:p w:rsidR="004224E6" w:rsidRPr="00671570" w:rsidP="004224E6" w14:paraId="7E8652CE" w14:textId="4961BA6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AA5103">
        <w:rPr>
          <w:rFonts w:ascii="Arial" w:hAnsi="Arial" w:cs="Arial"/>
          <w:b/>
          <w:sz w:val="24"/>
          <w:szCs w:val="24"/>
        </w:rPr>
        <w:t xml:space="preserve">města </w:t>
      </w:r>
      <w:r w:rsidRPr="00671570" w:rsidR="00671570">
        <w:rPr>
          <w:rFonts w:ascii="Arial" w:hAnsi="Arial" w:cs="Arial"/>
          <w:b/>
          <w:sz w:val="24"/>
          <w:szCs w:val="24"/>
        </w:rPr>
        <w:t>Klatovy</w:t>
      </w:r>
    </w:p>
    <w:p w:rsidR="004224E6" w:rsidRPr="0062486B" w:rsidP="004224E6" w14:paraId="0223AC1D" w14:textId="7777777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224E6" w:rsidRPr="0062486B" w:rsidP="004224E6" w14:paraId="2D8E9101" w14:textId="2F507D1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671570">
        <w:rPr>
          <w:rFonts w:ascii="Arial" w:hAnsi="Arial" w:cs="Arial"/>
          <w:b/>
          <w:sz w:val="24"/>
          <w:szCs w:val="24"/>
        </w:rPr>
        <w:t>města Klatovy</w:t>
      </w:r>
    </w:p>
    <w:p w:rsidR="004224E6" w:rsidP="004224E6" w14:paraId="515D9D3F" w14:textId="74F54CC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:rsidR="004224E6" w:rsidRPr="0062486B" w:rsidP="004224E6" w14:paraId="0F66481D" w14:textId="77777777">
      <w:pPr>
        <w:spacing w:line="276" w:lineRule="auto"/>
        <w:jc w:val="center"/>
        <w:rPr>
          <w:rFonts w:ascii="Arial" w:hAnsi="Arial" w:cs="Arial"/>
        </w:rPr>
      </w:pPr>
    </w:p>
    <w:p w:rsidR="00A23364" w:rsidP="009F3B19" w14:paraId="0DB8B6D3" w14:textId="791149BE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671570">
        <w:rPr>
          <w:rFonts w:ascii="Arial" w:hAnsi="Arial" w:cs="Arial"/>
        </w:rPr>
        <w:t>města Klatovy</w:t>
      </w:r>
      <w:r>
        <w:rPr>
          <w:rFonts w:ascii="Arial" w:hAnsi="Arial" w:cs="Arial"/>
        </w:rPr>
        <w:t xml:space="preserve"> se na svém zasedání dne </w:t>
      </w:r>
      <w:r w:rsidR="009D2147">
        <w:rPr>
          <w:rFonts w:ascii="Arial" w:hAnsi="Arial" w:cs="Arial"/>
        </w:rPr>
        <w:t>2</w:t>
      </w:r>
      <w:r w:rsidR="009F3B19">
        <w:rPr>
          <w:rFonts w:ascii="Arial" w:hAnsi="Arial" w:cs="Arial"/>
        </w:rPr>
        <w:t>4</w:t>
      </w:r>
      <w:r w:rsidR="009D2147">
        <w:rPr>
          <w:rFonts w:ascii="Arial" w:hAnsi="Arial" w:cs="Arial"/>
        </w:rPr>
        <w:t>.09.2024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:rsidR="00A23364" w:rsidP="00A23364" w14:paraId="2C28A34E" w14:textId="052737E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671570">
        <w:rPr>
          <w:rFonts w:ascii="Arial" w:hAnsi="Arial" w:cs="Arial"/>
          <w:b/>
          <w:szCs w:val="24"/>
        </w:rPr>
        <w:t>1</w:t>
      </w:r>
    </w:p>
    <w:p w:rsidR="00A23364" w:rsidP="00A23364" w14:paraId="2E0DAC7F" w14:textId="7777777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:rsidR="00A23364" w:rsidRPr="00C22C01" w:rsidP="00A23364" w14:paraId="5D9F50B6" w14:textId="26AAD8DA">
      <w:pPr>
        <w:pStyle w:val="ListParagraph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Město </w:t>
      </w:r>
      <w:r>
        <w:rPr>
          <w:rFonts w:ascii="Arial" w:hAnsi="Arial" w:cs="Arial"/>
        </w:rPr>
        <w:t>stanovuje místní koeficient pro jednotlivé katastrální území,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:rsidR="00A23364" w:rsidRPr="00164286" w:rsidP="00A23364" w14:paraId="43E84862" w14:textId="1DBAC80A">
      <w:pPr>
        <w:pStyle w:val="ListParagraph"/>
        <w:numPr>
          <w:ilvl w:val="0"/>
          <w:numId w:val="30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="00671570">
        <w:rPr>
          <w:rFonts w:ascii="Arial" w:hAnsi="Arial" w:cs="Arial"/>
        </w:rPr>
        <w:t>Klatovy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="00671570">
        <w:rPr>
          <w:rFonts w:ascii="Arial" w:hAnsi="Arial" w:cs="Arial"/>
        </w:rPr>
        <w:tab/>
      </w:r>
      <w:r w:rsidR="00671570">
        <w:rPr>
          <w:rFonts w:ascii="Arial" w:hAnsi="Arial" w:cs="Arial"/>
        </w:rPr>
        <w:tab/>
      </w:r>
      <w:r w:rsidRPr="00164286">
        <w:rPr>
          <w:rFonts w:ascii="Arial" w:hAnsi="Arial" w:cs="Arial"/>
        </w:rPr>
        <w:t xml:space="preserve">koeficient </w:t>
      </w:r>
      <w:r w:rsidR="00671570">
        <w:rPr>
          <w:rFonts w:ascii="Arial" w:hAnsi="Arial" w:cs="Arial"/>
        </w:rPr>
        <w:t>1,0</w:t>
      </w:r>
    </w:p>
    <w:p w:rsidR="00A23364" w:rsidRPr="00164286" w:rsidP="00A23364" w14:paraId="412DB184" w14:textId="5FA1177E">
      <w:pPr>
        <w:pStyle w:val="ListParagraph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="00671570">
        <w:rPr>
          <w:rFonts w:ascii="Arial" w:hAnsi="Arial" w:cs="Arial"/>
        </w:rPr>
        <w:t>Kal</w:t>
      </w:r>
      <w:r w:rsidRPr="00164286">
        <w:rPr>
          <w:rFonts w:ascii="Arial" w:hAnsi="Arial" w:cs="Arial"/>
        </w:rPr>
        <w:tab/>
      </w:r>
      <w:r w:rsidR="007D415A">
        <w:rPr>
          <w:rFonts w:ascii="Arial" w:hAnsi="Arial" w:cs="Arial"/>
        </w:rPr>
        <w:t>u Klatov</w:t>
      </w:r>
      <w:r w:rsidRPr="00164286">
        <w:rPr>
          <w:rFonts w:ascii="Arial" w:hAnsi="Arial" w:cs="Arial"/>
        </w:rPr>
        <w:tab/>
      </w:r>
      <w:r w:rsidR="00671570">
        <w:rPr>
          <w:rFonts w:ascii="Arial" w:hAnsi="Arial" w:cs="Arial"/>
        </w:rPr>
        <w:tab/>
      </w:r>
      <w:r w:rsidR="00671570">
        <w:rPr>
          <w:rFonts w:ascii="Arial" w:hAnsi="Arial" w:cs="Arial"/>
        </w:rPr>
        <w:tab/>
      </w:r>
      <w:r w:rsidR="00671570">
        <w:rPr>
          <w:rFonts w:ascii="Arial" w:hAnsi="Arial" w:cs="Arial"/>
        </w:rPr>
        <w:tab/>
      </w:r>
      <w:r w:rsidRPr="00164286">
        <w:rPr>
          <w:rFonts w:ascii="Arial" w:hAnsi="Arial" w:cs="Arial"/>
        </w:rPr>
        <w:t xml:space="preserve">koeficient </w:t>
      </w:r>
      <w:r w:rsidR="00671570">
        <w:rPr>
          <w:rFonts w:ascii="Arial" w:hAnsi="Arial" w:cs="Arial"/>
        </w:rPr>
        <w:t>1,0</w:t>
      </w:r>
    </w:p>
    <w:p w:rsidR="00A23364" w:rsidP="00A23364" w14:paraId="10FFED99" w14:textId="5DED2F95">
      <w:pPr>
        <w:pStyle w:val="ListParagraph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="00671570">
        <w:rPr>
          <w:rFonts w:ascii="Arial" w:hAnsi="Arial" w:cs="Arial"/>
        </w:rPr>
        <w:t xml:space="preserve"> Luby</w:t>
      </w:r>
      <w:r w:rsidR="00671570">
        <w:rPr>
          <w:rFonts w:ascii="Arial" w:hAnsi="Arial" w:cs="Arial"/>
        </w:rPr>
        <w:tab/>
      </w:r>
      <w:r w:rsidR="00671570">
        <w:rPr>
          <w:rFonts w:ascii="Arial" w:hAnsi="Arial" w:cs="Arial"/>
        </w:rPr>
        <w:tab/>
      </w:r>
      <w:r w:rsidR="00671570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 w:rsidR="00671570">
        <w:rPr>
          <w:rFonts w:ascii="Arial" w:hAnsi="Arial" w:cs="Arial"/>
        </w:rPr>
        <w:t>1,0</w:t>
      </w:r>
    </w:p>
    <w:p w:rsidR="00671570" w:rsidP="00671570" w14:paraId="40A9E6B8" w14:textId="0CD71A88">
      <w:pPr>
        <w:pStyle w:val="ListParagraph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 Sobětice</w:t>
      </w:r>
      <w:r w:rsidR="007D415A">
        <w:rPr>
          <w:rFonts w:ascii="Arial" w:hAnsi="Arial" w:cs="Arial"/>
        </w:rPr>
        <w:t xml:space="preserve"> u Klatov</w:t>
      </w:r>
      <w:r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1,0</w:t>
      </w:r>
    </w:p>
    <w:p w:rsidR="00671570" w:rsidP="00671570" w14:paraId="46656501" w14:textId="48F2B024">
      <w:pPr>
        <w:pStyle w:val="ListParagraph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 Štěpánovice</w:t>
      </w:r>
      <w:r w:rsidR="007D415A">
        <w:rPr>
          <w:rFonts w:ascii="Arial" w:hAnsi="Arial" w:cs="Arial"/>
        </w:rPr>
        <w:t xml:space="preserve"> u Klatov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1,0</w:t>
      </w:r>
    </w:p>
    <w:p w:rsidR="00671570" w:rsidRPr="00671570" w:rsidP="00671570" w14:paraId="3BF5C6BD" w14:textId="5A7713F6">
      <w:pPr>
        <w:pStyle w:val="ListParagraph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katastrální území </w:t>
      </w:r>
      <w:r>
        <w:rPr>
          <w:rFonts w:ascii="Arial" w:hAnsi="Arial" w:cs="Arial"/>
        </w:rPr>
        <w:t>Tajanov</w:t>
      </w:r>
      <w:r w:rsidR="007D415A">
        <w:rPr>
          <w:rFonts w:ascii="Arial" w:hAnsi="Arial" w:cs="Arial"/>
        </w:rPr>
        <w:t xml:space="preserve"> u Tupadel</w:t>
      </w:r>
      <w:r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1,0</w:t>
      </w:r>
    </w:p>
    <w:p w:rsidR="00A23364" w:rsidP="00A23364" w14:paraId="69014799" w14:textId="645172AA">
      <w:pPr>
        <w:pStyle w:val="ListParagraph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</w:p>
    <w:p w:rsidR="00A23364" w:rsidP="00A23364" w14:paraId="180327C0" w14:textId="21243FF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A23364" w:rsidP="00A23364" w14:paraId="1515F1EE" w14:textId="2759BD7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671570">
        <w:rPr>
          <w:rFonts w:ascii="Arial" w:hAnsi="Arial" w:cs="Arial"/>
          <w:b/>
          <w:szCs w:val="24"/>
        </w:rPr>
        <w:t>2</w:t>
      </w:r>
    </w:p>
    <w:p w:rsidR="00A23364" w:rsidP="00A23364" w14:paraId="05EEF32F" w14:textId="7777777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A23364" w:rsidRPr="00671570" w:rsidP="00A23364" w14:paraId="3AF3FCA2" w14:textId="26386D16">
      <w:pPr>
        <w:pStyle w:val="ListParagraph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pozemků dle § 5a odst. 1 </w:t>
      </w:r>
      <w:r w:rsidRPr="00671570">
        <w:rPr>
          <w:rFonts w:ascii="Arial" w:hAnsi="Arial" w:cs="Arial"/>
        </w:rPr>
        <w:t xml:space="preserve">zákona o dani z nemovitých věcí, a to v následující výši: </w:t>
      </w:r>
    </w:p>
    <w:p w:rsidR="00A23364" w:rsidRPr="00671570" w:rsidP="00954256" w14:paraId="39C5D0A3" w14:textId="1F1C1C07">
      <w:pPr>
        <w:pStyle w:val="ListParagraph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71570">
        <w:rPr>
          <w:rFonts w:ascii="Arial" w:hAnsi="Arial" w:cs="Arial"/>
        </w:rPr>
        <w:t>stavební pozemky</w:t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  <w:t xml:space="preserve">koeficient </w:t>
      </w:r>
      <w:r w:rsidRPr="00671570" w:rsidR="00671570">
        <w:rPr>
          <w:rFonts w:ascii="Arial" w:hAnsi="Arial" w:cs="Arial"/>
        </w:rPr>
        <w:t>0,7</w:t>
      </w:r>
    </w:p>
    <w:p w:rsidR="00A23364" w:rsidRPr="00671570" w:rsidP="00A23364" w14:paraId="3FDBBB20" w14:textId="55A0A9BA">
      <w:pPr>
        <w:pStyle w:val="ListParagraph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71570">
        <w:rPr>
          <w:rFonts w:ascii="Arial" w:hAnsi="Arial" w:cs="Arial"/>
        </w:rPr>
        <w:t>Město</w:t>
      </w:r>
      <w:r w:rsidRPr="00671570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:rsidR="00A23364" w:rsidRPr="00B979BF" w:rsidP="00B979BF" w14:paraId="53B43FDD" w14:textId="46679A2E">
      <w:pPr>
        <w:pStyle w:val="ListParagraph"/>
        <w:numPr>
          <w:ilvl w:val="0"/>
          <w:numId w:val="33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671570">
        <w:rPr>
          <w:rFonts w:ascii="Arial" w:hAnsi="Arial" w:cs="Arial"/>
        </w:rPr>
        <w:t>obytné budovy</w:t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</w:r>
      <w:r w:rsidRPr="00671570">
        <w:rPr>
          <w:rFonts w:ascii="Arial" w:hAnsi="Arial" w:cs="Arial"/>
        </w:rPr>
        <w:tab/>
        <w:t xml:space="preserve">koeficient </w:t>
      </w:r>
      <w:r w:rsidRPr="00671570" w:rsidR="00671570">
        <w:rPr>
          <w:rFonts w:ascii="Arial" w:hAnsi="Arial" w:cs="Arial"/>
        </w:rPr>
        <w:t>0,7</w:t>
      </w:r>
    </w:p>
    <w:p w:rsidR="00A23364" w:rsidP="00A23364" w14:paraId="1AF4BA96" w14:textId="77C5636B">
      <w:pPr>
        <w:pStyle w:val="ListParagraph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671570">
        <w:rPr>
          <w:rFonts w:ascii="Arial" w:hAnsi="Arial" w:cs="Arial"/>
        </w:rPr>
        <w:t>ho města</w:t>
      </w:r>
      <w:r w:rsidRPr="009234F2">
        <w:rPr>
          <w:rFonts w:ascii="Arial" w:hAnsi="Arial" w:cs="Arial"/>
        </w:rPr>
        <w:t>.</w:t>
      </w:r>
    </w:p>
    <w:p w:rsidR="004224E6" w:rsidRPr="00671570" w:rsidP="00671570" w14:paraId="02E9FD79" w14:textId="6A83FB6D">
      <w:pPr>
        <w:pStyle w:val="ListParagraph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</w:p>
    <w:p w:rsidR="004224E6" w:rsidRPr="005F7FAE" w:rsidP="004224E6" w14:paraId="65ADBE95" w14:textId="09364EE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71570">
        <w:rPr>
          <w:rFonts w:ascii="Arial" w:hAnsi="Arial" w:cs="Arial"/>
          <w:b/>
        </w:rPr>
        <w:t>3</w:t>
      </w:r>
    </w:p>
    <w:p w:rsidR="004224E6" w:rsidRPr="005F7FAE" w:rsidP="004224E6" w14:paraId="557539BD" w14:textId="7777777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4224E6" w:rsidRPr="0062486B" w:rsidP="004224E6" w14:paraId="0D34EFD0" w14:textId="3A6511B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671570">
        <w:rPr>
          <w:rFonts w:ascii="Arial" w:hAnsi="Arial" w:cs="Arial"/>
        </w:rPr>
        <w:t>města Klatovy</w:t>
      </w:r>
      <w:r w:rsidRPr="0062486B">
        <w:rPr>
          <w:rFonts w:ascii="Arial" w:hAnsi="Arial" w:cs="Arial"/>
        </w:rPr>
        <w:t xml:space="preserve"> č. </w:t>
      </w:r>
      <w:r w:rsidR="00671570">
        <w:rPr>
          <w:rFonts w:ascii="Arial" w:hAnsi="Arial" w:cs="Arial"/>
        </w:rPr>
        <w:t>1/2008, o stanovení koeficientu pro výpočet daně z nemovitostí</w:t>
      </w:r>
      <w:r w:rsidRPr="0062486B">
        <w:rPr>
          <w:rFonts w:ascii="Arial" w:hAnsi="Arial" w:cs="Arial"/>
        </w:rPr>
        <w:t xml:space="preserve">, ze dne </w:t>
      </w:r>
      <w:r w:rsidR="00671570">
        <w:rPr>
          <w:rFonts w:ascii="Arial" w:hAnsi="Arial" w:cs="Arial"/>
        </w:rPr>
        <w:t>01.07.2008.</w:t>
      </w:r>
    </w:p>
    <w:p w:rsidR="004224E6" w:rsidRPr="0062486B" w:rsidP="004224E6" w14:paraId="42E0C479" w14:textId="77777777">
      <w:pPr>
        <w:spacing w:line="276" w:lineRule="auto"/>
        <w:rPr>
          <w:rFonts w:ascii="Arial" w:hAnsi="Arial" w:cs="Arial"/>
        </w:rPr>
      </w:pPr>
    </w:p>
    <w:p w:rsidR="004224E6" w:rsidP="004224E6" w14:paraId="43DE1B7E" w14:textId="37696C8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71570">
        <w:rPr>
          <w:rFonts w:ascii="Arial" w:hAnsi="Arial" w:cs="Arial"/>
          <w:b/>
        </w:rPr>
        <w:t>4</w:t>
      </w:r>
    </w:p>
    <w:p w:rsidR="004224E6" w:rsidP="004224E6" w14:paraId="3AD179D4" w14:textId="77777777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4224E6" w:rsidP="004224E6" w14:paraId="113B97AE" w14:textId="361DD20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671570">
        <w:rPr>
          <w:rFonts w:ascii="Arial" w:hAnsi="Arial" w:cs="Arial"/>
        </w:rPr>
        <w:t>202</w:t>
      </w:r>
      <w:r w:rsidR="00546D7F">
        <w:rPr>
          <w:rFonts w:ascii="Arial" w:hAnsi="Arial" w:cs="Arial"/>
        </w:rPr>
        <w:t>5</w:t>
      </w:r>
    </w:p>
    <w:p w:rsidR="004224E6" w:rsidP="004224E6" w14:paraId="3636A3A3" w14:textId="77777777">
      <w:pPr>
        <w:spacing w:line="276" w:lineRule="auto"/>
        <w:rPr>
          <w:rFonts w:ascii="Arial" w:hAnsi="Arial" w:cs="Arial"/>
        </w:rPr>
      </w:pPr>
    </w:p>
    <w:p w:rsidR="004224E6" w:rsidRPr="0062486B" w:rsidP="004224E6" w14:paraId="69306B3F" w14:textId="77777777">
      <w:pPr>
        <w:spacing w:line="276" w:lineRule="auto"/>
        <w:rPr>
          <w:rFonts w:ascii="Arial" w:hAnsi="Arial" w:cs="Arial"/>
        </w:rPr>
      </w:pPr>
    </w:p>
    <w:p w:rsidR="004224E6" w:rsidRPr="0062486B" w:rsidP="004224E6" w14:paraId="018F3139" w14:textId="77777777">
      <w:pPr>
        <w:spacing w:line="276" w:lineRule="auto"/>
        <w:rPr>
          <w:rFonts w:ascii="Arial" w:hAnsi="Arial" w:cs="Arial"/>
        </w:rPr>
      </w:pPr>
    </w:p>
    <w:p w:rsidR="004224E6" w:rsidP="004224E6" w14:paraId="181E693A" w14:textId="77777777">
      <w:pPr>
        <w:spacing w:line="276" w:lineRule="auto"/>
        <w:rPr>
          <w:rFonts w:ascii="Arial" w:hAnsi="Arial" w:cs="Arial"/>
        </w:rPr>
      </w:pPr>
    </w:p>
    <w:p w:rsidR="009F3B19" w:rsidRPr="0062486B" w:rsidP="004224E6" w14:paraId="6D60094F" w14:textId="77777777">
      <w:pPr>
        <w:spacing w:line="276" w:lineRule="auto"/>
        <w:rPr>
          <w:rFonts w:ascii="Arial" w:hAnsi="Arial" w:cs="Arial"/>
        </w:rPr>
        <w:sectPr w:rsidSect="004224E6">
          <w:footerReference w:type="default" r:id="rId5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224E6" w:rsidRPr="0062486B" w:rsidP="004224E6" w14:paraId="1851FEFC" w14:textId="66563C2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2486B">
        <w:rPr>
          <w:rFonts w:ascii="Arial" w:hAnsi="Arial" w:cs="Arial"/>
        </w:rPr>
        <w:t>………………………………</w:t>
      </w:r>
    </w:p>
    <w:p w:rsidR="004224E6" w:rsidRPr="0062486B" w:rsidP="004224E6" w14:paraId="1CAFBC20" w14:textId="52FBBD3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Rudolf </w:t>
      </w:r>
      <w:r>
        <w:rPr>
          <w:rFonts w:ascii="Arial" w:hAnsi="Arial" w:cs="Arial"/>
        </w:rPr>
        <w:t>Salvetr</w:t>
      </w:r>
    </w:p>
    <w:p w:rsidR="00671570" w:rsidP="00671570" w14:paraId="1680D147" w14:textId="3B09887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F2FF8">
        <w:rPr>
          <w:rFonts w:ascii="Arial" w:hAnsi="Arial" w:cs="Arial"/>
        </w:rPr>
        <w:t>s</w:t>
      </w:r>
      <w:r w:rsidRPr="0062486B" w:rsidR="004224E6">
        <w:rPr>
          <w:rFonts w:ascii="Arial" w:hAnsi="Arial" w:cs="Arial"/>
        </w:rPr>
        <w:t>tarosta</w:t>
      </w:r>
    </w:p>
    <w:p w:rsidR="00671570" w:rsidP="00671570" w14:paraId="5B8CF502" w14:textId="77777777">
      <w:pPr>
        <w:keepNext/>
        <w:spacing w:line="276" w:lineRule="auto"/>
        <w:jc w:val="center"/>
        <w:rPr>
          <w:rFonts w:ascii="Arial" w:hAnsi="Arial" w:cs="Arial"/>
        </w:rPr>
      </w:pPr>
    </w:p>
    <w:p w:rsidR="009F3B19" w:rsidP="009F3B19" w14:paraId="2AF72BC7" w14:textId="77777777">
      <w:pPr>
        <w:keepNext/>
        <w:spacing w:line="276" w:lineRule="auto"/>
        <w:rPr>
          <w:rFonts w:ascii="Arial" w:hAnsi="Arial" w:cs="Arial"/>
        </w:rPr>
      </w:pPr>
    </w:p>
    <w:p w:rsidR="009F3B19" w:rsidP="009F3B19" w14:paraId="50A1D893" w14:textId="77777777">
      <w:pPr>
        <w:keepNext/>
        <w:spacing w:line="276" w:lineRule="auto"/>
        <w:rPr>
          <w:rFonts w:ascii="Arial" w:hAnsi="Arial" w:cs="Arial"/>
        </w:rPr>
      </w:pPr>
    </w:p>
    <w:p w:rsidR="00671570" w:rsidP="00671570" w14:paraId="23621196" w14:textId="77777777">
      <w:pPr>
        <w:keepNext/>
        <w:spacing w:line="276" w:lineRule="auto"/>
        <w:jc w:val="center"/>
        <w:rPr>
          <w:rFonts w:ascii="Arial" w:hAnsi="Arial" w:cs="Arial"/>
        </w:rPr>
      </w:pPr>
    </w:p>
    <w:p w:rsidR="00671570" w:rsidRPr="0062486B" w:rsidP="00671570" w14:paraId="1BC7FFB0" w14:textId="53F141CF">
      <w:pPr>
        <w:keepNext/>
        <w:spacing w:line="276" w:lineRule="auto"/>
        <w:ind w:left="-426" w:right="-709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</w:p>
    <w:p w:rsidR="00671570" w:rsidRPr="0062486B" w:rsidP="00CF2FF8" w14:paraId="7787FB86" w14:textId="4EF9ACD2">
      <w:pPr>
        <w:keepNext/>
        <w:spacing w:line="276" w:lineRule="auto"/>
        <w:ind w:left="-142" w:right="-284"/>
        <w:jc w:val="left"/>
        <w:rPr>
          <w:rFonts w:ascii="Arial" w:hAnsi="Arial" w:cs="Arial"/>
        </w:rPr>
      </w:pPr>
      <w:r>
        <w:rPr>
          <w:rFonts w:ascii="Arial" w:hAnsi="Arial" w:cs="Arial"/>
        </w:rPr>
        <w:t>Ing. Václav Chroust</w:t>
      </w:r>
      <w:r>
        <w:rPr>
          <w:rFonts w:ascii="Arial" w:hAnsi="Arial" w:cs="Arial"/>
        </w:rPr>
        <w:tab/>
      </w:r>
      <w:r w:rsidR="00CF2FF8">
        <w:rPr>
          <w:rFonts w:ascii="Arial" w:hAnsi="Arial" w:cs="Arial"/>
        </w:rPr>
        <w:tab/>
      </w:r>
      <w:r w:rsidR="00CF2FF8">
        <w:rPr>
          <w:rFonts w:ascii="Arial" w:hAnsi="Arial" w:cs="Arial"/>
        </w:rPr>
        <w:tab/>
        <w:t xml:space="preserve">         Ing. Martin Kříž</w:t>
      </w:r>
      <w:r>
        <w:rPr>
          <w:rFonts w:ascii="Arial" w:hAnsi="Arial" w:cs="Arial"/>
        </w:rPr>
        <w:tab/>
      </w:r>
      <w:r w:rsidR="00CF2FF8">
        <w:rPr>
          <w:rFonts w:ascii="Arial" w:hAnsi="Arial" w:cs="Arial"/>
        </w:rPr>
        <w:tab/>
      </w:r>
      <w:r w:rsidR="00CF2FF8">
        <w:rPr>
          <w:rFonts w:ascii="Arial" w:hAnsi="Arial" w:cs="Arial"/>
        </w:rPr>
        <w:tab/>
        <w:t xml:space="preserve">       Bc. Pavel </w:t>
      </w:r>
      <w:r w:rsidR="00CF2FF8">
        <w:rPr>
          <w:rFonts w:ascii="Arial" w:hAnsi="Arial" w:cs="Arial"/>
        </w:rPr>
        <w:t>Strolený</w:t>
      </w:r>
    </w:p>
    <w:p w:rsidR="00671570" w:rsidP="00671570" w14:paraId="3E843B62" w14:textId="74DADA97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místostarosta</w:t>
      </w:r>
    </w:p>
    <w:p w:rsidR="004224E6" w:rsidRPr="0062486B" w:rsidP="00CF2FF8" w14:paraId="1DA6DA49" w14:textId="23A8DD72">
      <w:pPr>
        <w:keepNext/>
        <w:spacing w:line="276" w:lineRule="auto"/>
        <w:rPr>
          <w:rFonts w:ascii="Arial" w:hAnsi="Arial" w:cs="Arial"/>
        </w:rPr>
        <w:sectPr w:rsidSect="00CF2FF8">
          <w:footnotePr>
            <w:numRestart w:val="eachSect"/>
          </w:footnotePr>
          <w:type w:val="continuous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:rsidR="0089430B" w:rsidRPr="00851AAA" w:rsidP="00507718" w14:paraId="0F0DFE38" w14:textId="77777777">
      <w:pPr>
        <w:rPr>
          <w:rFonts w:ascii="Arial" w:hAnsi="Arial" w:cs="Arial"/>
        </w:rPr>
        <w:sectPr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51AAA" w:rsidRPr="00F73E98" w:rsidP="00F73E98" w14:paraId="504C81CA" w14:textId="77777777">
      <w:pPr>
        <w:rPr>
          <w:rFonts w:ascii="Arial" w:hAnsi="Arial" w:cs="Arial"/>
          <w:i/>
          <w:color w:val="00B0F0"/>
          <w:sz w:val="20"/>
          <w:szCs w:val="20"/>
        </w:rPr>
      </w:pPr>
    </w:p>
    <w:sectPr w:rsidSect="005D236D">
      <w:footerReference w:type="default" r:id="rId6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:rsidR="004224E6" w:rsidRPr="00456B24" w14:paraId="204C583A" w14:textId="170341B2">
        <w:pPr>
          <w:pStyle w:val="Footer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4224E6" w14:paraId="2BE1676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6974CE" w:rsidRPr="00456B24" w14:paraId="5EA914C6" w14:textId="77777777">
        <w:pPr>
          <w:pStyle w:val="Footer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14:paraId="178EDB2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2A3EAD"/>
    <w:multiLevelType w:val="hybridMultilevel"/>
    <w:tmpl w:val="99CE248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48D3"/>
    <w:multiLevelType w:val="hybridMultilevel"/>
    <w:tmpl w:val="DA687E5E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45DE5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8D8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222D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D7730"/>
    <w:multiLevelType w:val="hybridMultilevel"/>
    <w:tmpl w:val="8A5A0F34"/>
    <w:lvl w:ilvl="0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44708"/>
    <w:multiLevelType w:val="hybridMultilevel"/>
    <w:tmpl w:val="49D258E2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34245"/>
    <w:multiLevelType w:val="hybridMultilevel"/>
    <w:tmpl w:val="6FA0BAE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1460E"/>
    <w:multiLevelType w:val="hybridMultilevel"/>
    <w:tmpl w:val="4AD895B2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D8464F"/>
    <w:multiLevelType w:val="hybridMultilevel"/>
    <w:tmpl w:val="C3F65BA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67A39"/>
    <w:multiLevelType w:val="hybridMultilevel"/>
    <w:tmpl w:val="82D2489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111C5"/>
    <w:multiLevelType w:val="hybridMultilevel"/>
    <w:tmpl w:val="82D2489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C30FD"/>
    <w:multiLevelType w:val="hybridMultilevel"/>
    <w:tmpl w:val="04A0C09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D2E6C"/>
    <w:multiLevelType w:val="hybridMultilevel"/>
    <w:tmpl w:val="7CEE44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467B1"/>
    <w:multiLevelType w:val="hybridMultilevel"/>
    <w:tmpl w:val="4AD895B2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6139A5"/>
    <w:multiLevelType w:val="hybridMultilevel"/>
    <w:tmpl w:val="C3F65BA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F57B1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63A90"/>
    <w:multiLevelType w:val="hybridMultilevel"/>
    <w:tmpl w:val="C3F65BA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46D04"/>
    <w:multiLevelType w:val="hybridMultilevel"/>
    <w:tmpl w:val="9EEE9AD8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C33C12"/>
    <w:multiLevelType w:val="hybridMultilevel"/>
    <w:tmpl w:val="82D2489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B4EFE"/>
    <w:multiLevelType w:val="hybridMultilevel"/>
    <w:tmpl w:val="2D0C81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561B27"/>
    <w:multiLevelType w:val="hybridMultilevel"/>
    <w:tmpl w:val="C3F65BA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601E3"/>
    <w:multiLevelType w:val="hybridMultilevel"/>
    <w:tmpl w:val="074063F4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11666B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E0FB4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53493"/>
    <w:multiLevelType w:val="hybridMultilevel"/>
    <w:tmpl w:val="338E3C1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21140"/>
    <w:multiLevelType w:val="hybridMultilevel"/>
    <w:tmpl w:val="B59820D8"/>
    <w:lvl w:ilvl="0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36A1377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03002"/>
    <w:multiLevelType w:val="hybridMultilevel"/>
    <w:tmpl w:val="82D2489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03A"/>
    <w:multiLevelType w:val="hybridMultilevel"/>
    <w:tmpl w:val="9EEE9AD8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416D6D"/>
    <w:multiLevelType w:val="hybridMultilevel"/>
    <w:tmpl w:val="C3F65BA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A5959"/>
    <w:multiLevelType w:val="hybridMultilevel"/>
    <w:tmpl w:val="7CEE44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F57B6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67E24"/>
    <w:multiLevelType w:val="hybridMultilevel"/>
    <w:tmpl w:val="F27864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71E64"/>
    <w:multiLevelType w:val="hybridMultilevel"/>
    <w:tmpl w:val="DA687E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0F4709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517E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94D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23B7"/>
    <w:rsid w:val="002E54A1"/>
    <w:rsid w:val="002F20EC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1F73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85C"/>
    <w:rsid w:val="00502E97"/>
    <w:rsid w:val="005033A3"/>
    <w:rsid w:val="00507718"/>
    <w:rsid w:val="00511967"/>
    <w:rsid w:val="00516B51"/>
    <w:rsid w:val="00521D8F"/>
    <w:rsid w:val="00530113"/>
    <w:rsid w:val="00545299"/>
    <w:rsid w:val="00546D7F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570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415A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D2147"/>
    <w:rsid w:val="009E04F1"/>
    <w:rsid w:val="009E0A8C"/>
    <w:rsid w:val="009E2898"/>
    <w:rsid w:val="009E34BB"/>
    <w:rsid w:val="009E7EC8"/>
    <w:rsid w:val="009F1715"/>
    <w:rsid w:val="009F3B19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A5103"/>
    <w:rsid w:val="00AB3671"/>
    <w:rsid w:val="00AC7009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0CC7"/>
    <w:rsid w:val="00B25C59"/>
    <w:rsid w:val="00B343DC"/>
    <w:rsid w:val="00B359A8"/>
    <w:rsid w:val="00B36991"/>
    <w:rsid w:val="00B43C29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9BF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2FF8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925"/>
  </w:style>
  <w:style w:type="paragraph" w:styleId="Heading1">
    <w:name w:val="heading 1"/>
    <w:basedOn w:val="obsah1"/>
    <w:next w:val="Normal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Heading2">
    <w:name w:val="heading 2"/>
    <w:basedOn w:val="obsah2"/>
    <w:next w:val="Normal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ind w:left="720"/>
      <w:contextualSpacing/>
    </w:pPr>
  </w:style>
  <w:style w:type="paragraph" w:styleId="FootnoteText">
    <w:name w:val="footnote text"/>
    <w:basedOn w:val="Normal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6A57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579C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DefaultParagraphFont"/>
    <w:link w:val="Header"/>
    <w:uiPriority w:val="99"/>
    <w:rsid w:val="00456B24"/>
  </w:style>
  <w:style w:type="paragraph" w:styleId="Footer">
    <w:name w:val="footer"/>
    <w:basedOn w:val="Normal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DefaultParagraphFont"/>
    <w:link w:val="Footer"/>
    <w:uiPriority w:val="99"/>
    <w:rsid w:val="00456B24"/>
  </w:style>
  <w:style w:type="character" w:styleId="CommentReference">
    <w:name w:val="annotation reference"/>
    <w:basedOn w:val="DefaultParagraphFont"/>
    <w:uiPriority w:val="99"/>
    <w:semiHidden/>
    <w:unhideWhenUsed/>
    <w:rsid w:val="00044F97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044F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044F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4386"/>
    <w:pPr>
      <w:spacing w:after="0"/>
      <w:jc w:val="left"/>
    </w:pPr>
  </w:style>
  <w:style w:type="paragraph" w:styleId="BodyText">
    <w:name w:val="Body Text"/>
    <w:basedOn w:val="Normal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DefaultParagraphFont"/>
    <w:link w:val="Body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al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al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DefaultParagraphFont"/>
    <w:link w:val="Heading1"/>
    <w:uiPriority w:val="9"/>
    <w:rsid w:val="005E1409"/>
    <w:rPr>
      <w:rFonts w:ascii="Arial" w:hAnsi="Arial" w:eastAsiaTheme="majorEastAsia" w:cstheme="majorBidi"/>
      <w:color w:val="000000" w:themeColor="text1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DefaultParagraphFont"/>
    <w:link w:val="Heading2"/>
    <w:uiPriority w:val="9"/>
    <w:rsid w:val="009C485B"/>
    <w:rPr>
      <w:rFonts w:ascii="Arial" w:hAnsi="Arial" w:eastAsiaTheme="majorEastAsia" w:cstheme="majorBidi"/>
      <w:b/>
      <w:i/>
      <w:color w:val="FF0000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00436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436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Kalvodová Kateřina</cp:lastModifiedBy>
  <cp:revision>14</cp:revision>
  <dcterms:created xsi:type="dcterms:W3CDTF">2024-09-13T07:11:00Z</dcterms:created>
  <dcterms:modified xsi:type="dcterms:W3CDTF">2024-09-25T06:25:00Z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OVV/3676/24/Pod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OVV/6/24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25.9.2024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&lt;TABLE&gt;&lt;TR&gt;&lt;TD&gt;Č.j.:&lt;/TD&gt;&lt;TD&gt;OVV/3676/24/Pod&lt;/TD&gt;&lt;/TR&gt;&lt;TR&gt;&lt;TD&gt;&lt;/TD&gt;&lt;TD&gt;&lt;/TD&gt;&lt;/TR&gt;&lt;/TABLE&gt;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vnitřních věcí</vt:lpwstr>
  </property>
  <property fmtid="{D5CDD505-2E9C-101B-9397-08002B2CF9AE}" pid="16" name="DisplayName_UserPoriz_Pisemnost">
    <vt:lpwstr>Kateřina Kalvodová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63892/24-MUKT</vt:lpwstr>
  </property>
  <property fmtid="{D5CDD505-2E9C-101B-9397-08002B2CF9AE}" pid="19" name="Key_BarCode_Pisemnost">
    <vt:lpwstr>*B003083274*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63892/24-MUKT</vt:lpwstr>
  </property>
  <property fmtid="{D5CDD505-2E9C-101B-9397-08002B2CF9AE}" pid="33" name="RC">
    <vt:lpwstr/>
  </property>
  <property fmtid="{D5CDD505-2E9C-101B-9397-08002B2CF9AE}" pid="34" name="SkartacniZnakLhuta_PisemnostZnak">
    <vt:lpwstr>S/1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ZN/OVV/11/24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Obecně závazná vyhláška města Klatov o stanovení místních koeficientů daně z nemovitých věcí</vt:lpwstr>
  </property>
  <property fmtid="{D5CDD505-2E9C-101B-9397-08002B2CF9AE}" pid="41" name="Zkratka_SpisovyUzel_PoziceZodpo_Pisemnost">
    <vt:lpwstr>OVV</vt:lpwstr>
  </property>
</Properties>
</file>