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1D" w:rsidRDefault="00436F1D" w:rsidP="00E24559">
      <w:pPr>
        <w:jc w:val="both"/>
        <w:rPr>
          <w:rFonts w:ascii="Arial" w:hAnsi="Arial" w:cs="Arial"/>
        </w:rPr>
      </w:pPr>
      <w:bookmarkStart w:id="0" w:name="_GoBack"/>
      <w:bookmarkEnd w:id="0"/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jednací</w:t>
      </w:r>
      <w:r w:rsidR="000F7F9A">
        <w:rPr>
          <w:rFonts w:ascii="Arial" w:hAnsi="Arial" w:cs="Arial"/>
        </w:rPr>
        <w:t>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90386A">
      <w:pPr>
        <w:jc w:val="center"/>
        <w:rPr>
          <w:rFonts w:ascii="Arial" w:hAnsi="Arial" w:cs="Arial"/>
          <w:b/>
          <w:sz w:val="28"/>
          <w:u w:val="single"/>
        </w:rPr>
      </w:pPr>
      <w:r w:rsidRPr="0090386A">
        <w:rPr>
          <w:rFonts w:ascii="Arial" w:hAnsi="Arial" w:cs="Arial"/>
          <w:b/>
          <w:sz w:val="28"/>
          <w:u w:val="single"/>
        </w:rPr>
        <w:t>FINANČNÍ VYPOŘÁDÁNÍ DOTACE</w:t>
      </w:r>
    </w:p>
    <w:p w:rsidR="00423DA4" w:rsidRPr="0090386A" w:rsidRDefault="00423DA4" w:rsidP="0090386A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„Podpora zájmových aktivit organizací na území města Klatovy“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Pr="005C0CF5" w:rsidRDefault="002B501C" w:rsidP="00E245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436F1D" w:rsidRPr="005C0CF5">
        <w:rPr>
          <w:rFonts w:ascii="Arial" w:hAnsi="Arial" w:cs="Arial"/>
          <w:b/>
        </w:rPr>
        <w:t>yzická osoba</w:t>
      </w:r>
      <w:r>
        <w:rPr>
          <w:rFonts w:ascii="Arial" w:hAnsi="Arial" w:cs="Arial"/>
          <w:b/>
        </w:rPr>
        <w:t>, která obdržela dotaci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 bydliště: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IČ, pokud bylo přiděleno (fyzická osoba – podnikatel):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2B501C" w:rsidP="00E245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36F1D" w:rsidRPr="005C0CF5">
        <w:rPr>
          <w:rFonts w:ascii="Arial" w:hAnsi="Arial" w:cs="Arial"/>
          <w:b/>
        </w:rPr>
        <w:t>rávnická osoba</w:t>
      </w:r>
      <w:r>
        <w:rPr>
          <w:rFonts w:ascii="Arial" w:hAnsi="Arial" w:cs="Arial"/>
          <w:b/>
        </w:rPr>
        <w:t>, která obdržela dotaci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Název, popř. obchodní firma: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IČ, bylo-li přiděleno: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Osoba zastupující právnickou osobu: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  <w:b/>
        </w:rPr>
      </w:pPr>
      <w:r w:rsidRPr="004066F4"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Telefonní spojení: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  <w:b/>
        </w:rPr>
      </w:pPr>
      <w:r w:rsidRPr="004066F4"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436F1D" w:rsidRDefault="00436F1D" w:rsidP="00E24559">
      <w:pPr>
        <w:jc w:val="both"/>
        <w:rPr>
          <w:rFonts w:ascii="Arial" w:hAnsi="Arial" w:cs="Arial"/>
          <w:b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Výše poskytnuté dotace: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 w:rsidRPr="00436F1D">
        <w:rPr>
          <w:rFonts w:ascii="Arial" w:hAnsi="Arial" w:cs="Arial"/>
          <w:i/>
        </w:rPr>
        <w:t>Smlouva o poskytnutí dotace</w:t>
      </w:r>
      <w:r>
        <w:rPr>
          <w:rFonts w:ascii="Arial" w:hAnsi="Arial" w:cs="Arial"/>
        </w:rPr>
        <w:t xml:space="preserve"> ze dne: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Účel, na který byla dotace poskytnuta (</w:t>
      </w:r>
      <w:r w:rsidRPr="00436F1D">
        <w:rPr>
          <w:rFonts w:ascii="Arial" w:hAnsi="Arial" w:cs="Arial"/>
          <w:i/>
        </w:rPr>
        <w:t>např. o jakou akci se jedn</w:t>
      </w:r>
      <w:r w:rsidR="002B501C">
        <w:rPr>
          <w:rFonts w:ascii="Arial" w:hAnsi="Arial" w:cs="Arial"/>
          <w:i/>
        </w:rPr>
        <w:t>alo</w:t>
      </w:r>
      <w:r>
        <w:rPr>
          <w:rFonts w:ascii="Arial" w:hAnsi="Arial" w:cs="Arial"/>
        </w:rPr>
        <w:t>):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127840" w:rsidRDefault="00127840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Doba, kdy bylo dosaženo stanoveného účelu (</w:t>
      </w:r>
      <w:r w:rsidRPr="00436F1D">
        <w:rPr>
          <w:rFonts w:ascii="Arial" w:hAnsi="Arial" w:cs="Arial"/>
          <w:i/>
        </w:rPr>
        <w:t>např. termín konání a ukončení akce</w:t>
      </w:r>
      <w:r w:rsidRPr="00436F1D">
        <w:rPr>
          <w:rFonts w:ascii="Arial" w:hAnsi="Arial" w:cs="Arial"/>
        </w:rPr>
        <w:t>):</w:t>
      </w:r>
    </w:p>
    <w:p w:rsidR="00423DA4" w:rsidRDefault="00423DA4" w:rsidP="00E24559">
      <w:pPr>
        <w:jc w:val="both"/>
        <w:rPr>
          <w:rFonts w:ascii="Arial" w:hAnsi="Arial" w:cs="Arial"/>
        </w:rPr>
      </w:pPr>
    </w:p>
    <w:p w:rsidR="002B501C" w:rsidRDefault="002B501C" w:rsidP="00E24559">
      <w:pPr>
        <w:jc w:val="both"/>
        <w:rPr>
          <w:rFonts w:ascii="Arial" w:hAnsi="Arial" w:cs="Arial"/>
        </w:rPr>
      </w:pPr>
    </w:p>
    <w:p w:rsidR="002B501C" w:rsidRDefault="00E24559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Datum, kdy byly vráceny případné nepoužité peněžní prostředky na účet poskytovatele dotace: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23DA4" w:rsidRDefault="002B501C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– soupis všech dokladů, kterými je dotace vypořádána, v členění:</w:t>
      </w:r>
    </w:p>
    <w:p w:rsidR="002B501C" w:rsidRDefault="002B501C" w:rsidP="00E24559">
      <w:pPr>
        <w:jc w:val="both"/>
        <w:rPr>
          <w:rFonts w:ascii="Arial" w:hAnsi="Arial" w:cs="Arial"/>
        </w:rPr>
      </w:pPr>
    </w:p>
    <w:p w:rsidR="002B501C" w:rsidRDefault="002B501C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dokladu / </w:t>
      </w:r>
      <w:r w:rsidR="00127840">
        <w:rPr>
          <w:rFonts w:ascii="Arial" w:hAnsi="Arial" w:cs="Arial"/>
        </w:rPr>
        <w:t>datum vystavení dokladu</w:t>
      </w:r>
      <w:r>
        <w:rPr>
          <w:rFonts w:ascii="Arial" w:hAnsi="Arial" w:cs="Arial"/>
        </w:rPr>
        <w:t xml:space="preserve"> / </w:t>
      </w:r>
      <w:r w:rsidR="00127840">
        <w:rPr>
          <w:rFonts w:ascii="Arial" w:hAnsi="Arial" w:cs="Arial"/>
        </w:rPr>
        <w:t xml:space="preserve">charakter výdaje/nákladu / </w:t>
      </w:r>
      <w:r>
        <w:rPr>
          <w:rFonts w:ascii="Arial" w:hAnsi="Arial" w:cs="Arial"/>
        </w:rPr>
        <w:t xml:space="preserve">částka v Kč  </w:t>
      </w:r>
    </w:p>
    <w:p w:rsidR="00423DA4" w:rsidRDefault="00423DA4" w:rsidP="00E24559">
      <w:pPr>
        <w:jc w:val="both"/>
        <w:rPr>
          <w:rFonts w:ascii="Arial" w:hAnsi="Arial" w:cs="Arial"/>
        </w:rPr>
      </w:pPr>
    </w:p>
    <w:p w:rsidR="00436F1D" w:rsidRDefault="002B501C" w:rsidP="00E24559">
      <w:pPr>
        <w:jc w:val="both"/>
        <w:rPr>
          <w:rFonts w:ascii="Arial" w:hAnsi="Arial" w:cs="Arial"/>
        </w:rPr>
      </w:pPr>
      <w:r w:rsidRPr="00150EC5">
        <w:rPr>
          <w:rFonts w:ascii="Arial" w:hAnsi="Arial" w:cs="Arial"/>
        </w:rPr>
        <w:t xml:space="preserve">K finančnímu vypořádání je </w:t>
      </w:r>
      <w:r w:rsidR="00127840" w:rsidRPr="00150EC5">
        <w:rPr>
          <w:rFonts w:ascii="Arial" w:hAnsi="Arial" w:cs="Arial"/>
        </w:rPr>
        <w:t>nutné</w:t>
      </w:r>
      <w:r w:rsidRPr="00150EC5">
        <w:rPr>
          <w:rFonts w:ascii="Arial" w:hAnsi="Arial" w:cs="Arial"/>
        </w:rPr>
        <w:t xml:space="preserve"> doložit kopie </w:t>
      </w:r>
      <w:r w:rsidR="00127840" w:rsidRPr="00150EC5">
        <w:rPr>
          <w:rFonts w:ascii="Arial" w:hAnsi="Arial" w:cs="Arial"/>
        </w:rPr>
        <w:t xml:space="preserve">všech </w:t>
      </w:r>
      <w:r w:rsidRPr="00150EC5">
        <w:rPr>
          <w:rFonts w:ascii="Arial" w:hAnsi="Arial" w:cs="Arial"/>
        </w:rPr>
        <w:t>dokladů</w:t>
      </w:r>
      <w:r w:rsidR="00187EEB" w:rsidRPr="00150EC5">
        <w:rPr>
          <w:rFonts w:ascii="Arial" w:hAnsi="Arial" w:cs="Arial"/>
        </w:rPr>
        <w:t>, které jsou spojeny s</w:t>
      </w:r>
      <w:r w:rsidR="00150EC5" w:rsidRPr="00150EC5">
        <w:rPr>
          <w:rFonts w:ascii="Arial" w:hAnsi="Arial" w:cs="Arial"/>
        </w:rPr>
        <w:t> výdaji/náklady</w:t>
      </w:r>
      <w:r w:rsidR="00DA334C">
        <w:rPr>
          <w:rFonts w:ascii="Arial" w:hAnsi="Arial" w:cs="Arial"/>
        </w:rPr>
        <w:t xml:space="preserve"> na</w:t>
      </w:r>
      <w:r w:rsidR="00150EC5" w:rsidRPr="00150EC5">
        <w:rPr>
          <w:rFonts w:ascii="Arial" w:hAnsi="Arial" w:cs="Arial"/>
        </w:rPr>
        <w:t xml:space="preserve"> </w:t>
      </w:r>
      <w:r w:rsidR="00187EEB" w:rsidRPr="00150EC5">
        <w:rPr>
          <w:rFonts w:ascii="Arial" w:hAnsi="Arial" w:cs="Arial"/>
        </w:rPr>
        <w:t>realizac</w:t>
      </w:r>
      <w:r w:rsidR="00DA334C">
        <w:rPr>
          <w:rFonts w:ascii="Arial" w:hAnsi="Arial" w:cs="Arial"/>
        </w:rPr>
        <w:t>i</w:t>
      </w:r>
      <w:r w:rsidR="00187EEB" w:rsidRPr="00150EC5">
        <w:rPr>
          <w:rFonts w:ascii="Arial" w:hAnsi="Arial" w:cs="Arial"/>
        </w:rPr>
        <w:t xml:space="preserve"> projektu. Každý </w:t>
      </w:r>
      <w:r w:rsidR="00150EC5" w:rsidRPr="00150EC5">
        <w:rPr>
          <w:rFonts w:ascii="Arial" w:hAnsi="Arial" w:cs="Arial"/>
        </w:rPr>
        <w:t xml:space="preserve">doložený </w:t>
      </w:r>
      <w:r w:rsidR="00187EEB" w:rsidRPr="00150EC5">
        <w:rPr>
          <w:rFonts w:ascii="Arial" w:hAnsi="Arial" w:cs="Arial"/>
        </w:rPr>
        <w:t>doklad</w:t>
      </w:r>
      <w:r w:rsidR="00DA334C">
        <w:rPr>
          <w:rFonts w:ascii="Arial" w:hAnsi="Arial" w:cs="Arial"/>
        </w:rPr>
        <w:t>, který je hrazen z této dotace,</w:t>
      </w:r>
      <w:r w:rsidR="00187EEB" w:rsidRPr="00150EC5">
        <w:rPr>
          <w:rFonts w:ascii="Arial" w:hAnsi="Arial" w:cs="Arial"/>
        </w:rPr>
        <w:t xml:space="preserve"> musí být označen </w:t>
      </w:r>
      <w:r w:rsidR="00DA334C" w:rsidRPr="00DA334C">
        <w:rPr>
          <w:rFonts w:ascii="Arial" w:hAnsi="Arial" w:cs="Arial"/>
          <w:b/>
          <w:bCs/>
        </w:rPr>
        <w:t>,,</w:t>
      </w:r>
      <w:r w:rsidR="00187EEB" w:rsidRPr="00DA334C">
        <w:rPr>
          <w:rFonts w:ascii="Arial" w:hAnsi="Arial" w:cs="Arial"/>
          <w:b/>
          <w:bCs/>
        </w:rPr>
        <w:t xml:space="preserve">názvem </w:t>
      </w:r>
      <w:r w:rsidR="00DA334C" w:rsidRPr="00DA334C">
        <w:rPr>
          <w:rFonts w:ascii="Arial" w:hAnsi="Arial" w:cs="Arial"/>
          <w:b/>
          <w:bCs/>
        </w:rPr>
        <w:t>projektu“</w:t>
      </w:r>
      <w:r w:rsidR="00187EEB" w:rsidRPr="00150EC5">
        <w:rPr>
          <w:rFonts w:ascii="Arial" w:hAnsi="Arial" w:cs="Arial"/>
        </w:rPr>
        <w:t>, pro který bylo o dotaci požádáno</w:t>
      </w:r>
      <w:r w:rsidR="00150EC5" w:rsidRPr="00150EC5">
        <w:rPr>
          <w:rFonts w:ascii="Arial" w:hAnsi="Arial" w:cs="Arial"/>
        </w:rPr>
        <w:t>. Dotační podíl bude maximálně 70 % celkových výdajů/nákladů na realizaci projektu.</w:t>
      </w:r>
    </w:p>
    <w:p w:rsidR="00E24559" w:rsidRDefault="00E24559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vyhotovení finančního vypořádání: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 fyzické osoby</w:t>
      </w:r>
      <w:r w:rsidR="00620211">
        <w:rPr>
          <w:rFonts w:ascii="Arial" w:hAnsi="Arial" w:cs="Arial"/>
        </w:rPr>
        <w:t>, která obdržela dotaci</w:t>
      </w:r>
      <w:r>
        <w:rPr>
          <w:rFonts w:ascii="Arial" w:hAnsi="Arial" w:cs="Arial"/>
        </w:rPr>
        <w:t>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436F1D" w:rsidRDefault="00436F1D" w:rsidP="00E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 osoby zastupující právnickou osobu</w:t>
      </w:r>
      <w:r w:rsidR="00620211">
        <w:rPr>
          <w:rFonts w:ascii="Arial" w:hAnsi="Arial" w:cs="Arial"/>
        </w:rPr>
        <w:t>, která obdržela dotaci</w:t>
      </w:r>
      <w:r>
        <w:rPr>
          <w:rFonts w:ascii="Arial" w:hAnsi="Arial" w:cs="Arial"/>
        </w:rPr>
        <w:t>:</w:t>
      </w:r>
    </w:p>
    <w:p w:rsidR="00436F1D" w:rsidRDefault="00436F1D" w:rsidP="00E24559">
      <w:pPr>
        <w:jc w:val="both"/>
        <w:rPr>
          <w:rFonts w:ascii="Arial" w:hAnsi="Arial" w:cs="Arial"/>
        </w:rPr>
      </w:pPr>
    </w:p>
    <w:p w:rsidR="00002283" w:rsidRDefault="00002283" w:rsidP="00002283">
      <w:pPr>
        <w:shd w:val="clear" w:color="auto" w:fill="FFFFFF"/>
        <w:spacing w:before="45"/>
        <w:jc w:val="center"/>
        <w:outlineLvl w:val="0"/>
        <w:rPr>
          <w:b/>
          <w:kern w:val="36"/>
        </w:rPr>
      </w:pPr>
    </w:p>
    <w:p w:rsidR="00002283" w:rsidRDefault="00002283" w:rsidP="00002283">
      <w:pPr>
        <w:shd w:val="clear" w:color="auto" w:fill="FFFFFF"/>
        <w:spacing w:before="45"/>
        <w:jc w:val="center"/>
        <w:outlineLvl w:val="0"/>
        <w:rPr>
          <w:rFonts w:eastAsia="Calibri"/>
          <w:b/>
          <w:lang w:eastAsia="en-US"/>
        </w:rPr>
      </w:pPr>
      <w:r>
        <w:rPr>
          <w:b/>
          <w:kern w:val="36"/>
        </w:rPr>
        <w:t>Souhlas se zpracováním osobních údajů</w:t>
      </w:r>
    </w:p>
    <w:p w:rsidR="00002283" w:rsidRDefault="00002283" w:rsidP="00002283">
      <w:pPr>
        <w:pStyle w:val="Odstavecseseznamem"/>
        <w:numPr>
          <w:ilvl w:val="0"/>
          <w:numId w:val="1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Uděluji tímto souhlas městu Klatovy se sídlem náměstí Míru 62, 33901 Klatovy, IČ: 255661 (dále jen „správce“), aby ve smyslu nařízení Evropského parlamentu a Rady EU č. 2016/679 (obecné nařízení o ochraně osobních údajů, dále též jen „nařízení“) zpracovával mé osobní údaje uvedené v připojené žádosti, tj. jméno, příjmení, trvalý pobyt</w:t>
      </w:r>
      <w:r w:rsidR="00F4389C">
        <w:rPr>
          <w:rFonts w:ascii="Times New Roman" w:hAnsi="Times New Roman"/>
          <w:color w:val="auto"/>
          <w:szCs w:val="24"/>
        </w:rPr>
        <w:t>, telefonní spojení, e-mail.</w:t>
      </w:r>
      <w:r>
        <w:rPr>
          <w:rFonts w:ascii="Times New Roman" w:hAnsi="Times New Roman"/>
          <w:color w:val="auto"/>
          <w:szCs w:val="24"/>
        </w:rPr>
        <w:t xml:space="preserve"> </w:t>
      </w:r>
    </w:p>
    <w:p w:rsidR="00002283" w:rsidRDefault="00002283" w:rsidP="00002283">
      <w:pPr>
        <w:pStyle w:val="Odstavecseseznamem"/>
        <w:numPr>
          <w:ilvl w:val="0"/>
          <w:numId w:val="1"/>
        </w:numPr>
        <w:spacing w:before="60"/>
        <w:ind w:left="714" w:hanging="35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Tyto osobní údaje je nutné zpracovat pro účel vyřízení </w:t>
      </w:r>
      <w:r w:rsidR="00F4389C">
        <w:rPr>
          <w:rFonts w:ascii="Times New Roman" w:hAnsi="Times New Roman"/>
          <w:color w:val="auto"/>
          <w:szCs w:val="24"/>
        </w:rPr>
        <w:t>finančního vypořádání dotace</w:t>
      </w:r>
      <w:r>
        <w:rPr>
          <w:rFonts w:ascii="Times New Roman" w:hAnsi="Times New Roman"/>
          <w:color w:val="auto"/>
          <w:szCs w:val="24"/>
        </w:rPr>
        <w:t>. Údaje budou správcem zpracovány po dobu nezbytně nutnou k naplnění účelu uvedeného v předchozí větě, případně do odvolání souhlasu</w:t>
      </w:r>
      <w:r>
        <w:rPr>
          <w:rFonts w:ascii="Times New Roman" w:hAnsi="Times New Roman"/>
          <w:i/>
          <w:color w:val="auto"/>
          <w:szCs w:val="24"/>
        </w:rPr>
        <w:t>.</w:t>
      </w:r>
    </w:p>
    <w:p w:rsidR="00002283" w:rsidRDefault="00002283" w:rsidP="00002283">
      <w:pPr>
        <w:pStyle w:val="Odstavecseseznamem"/>
        <w:numPr>
          <w:ilvl w:val="0"/>
          <w:numId w:val="1"/>
        </w:numPr>
        <w:spacing w:before="60"/>
        <w:ind w:left="714" w:hanging="35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S výše uvedeným zpracováním uděluji výslovný souhlas správci osobních údajů. V případě uplatnění práv uvedených v bodě 4 včetně práva na odvolání Vámi uděleného souhlasu, můžete kontaktovat našeho Pověřence pro ochranu osobních údajů na emailové adrese dpo@algotech.cz, nebo poštou na adresu Správce osobních údajů. </w:t>
      </w:r>
    </w:p>
    <w:p w:rsidR="00002283" w:rsidRDefault="00002283" w:rsidP="00002283">
      <w:pPr>
        <w:pStyle w:val="Odstavecseseznamem"/>
        <w:numPr>
          <w:ilvl w:val="0"/>
          <w:numId w:val="1"/>
        </w:numPr>
        <w:spacing w:before="60"/>
        <w:ind w:left="714" w:hanging="357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Práva subjektu údajů - Vaše práva: 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a) získat od Úřadu, jsou-li pro to splněny podmínky, informace o zpracování jeho osobních údajů (informace o totožnosti a kontaktní údaje správce a jeho případného zástupce; případně kontaktní údaje pověřence pro ochranu osobních údajů (DPO), účely zpracování, pro které jsou osobní údaje určeny, a právní základ pro zpracování, případné příjemce nebo kategorie příjemců osobních údajů a další informace, nezbytné pro zajištění transparentního a korektního zpracování jeho osobních údajů),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b) získat od Úřadu přístup k osobním údajům, tj. získat od Úřad potvrzení o tom, zda tato zpracovává osobní údaje, které se ho týkají, a je-li tomu tak, má subjekt osobních údajů právo získat přístup k těmto osobním údajům a na další informace v zákonném rozsahu,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c) na opravu svých nesprávných osobních údajů, resp. na doplnění neúplných osobních údajů,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d) na výmaz svých osobních údajů, pokud byly splněny zákonné podmínky, např. pokud osobní údaje již nejsou potřeba k účelům, pro něž byly získány nebo se jinak zpracovávaly, nebo např. pokud subjekt odvolá svůj souhlas, na jehož základě byly osobní údaje zpracovány,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e) na omezení zpracování osobních údajů Úřadem, jsou-li splněny zákonné podmínky,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f) na přenositelnost údajů, tj. na získání osobních údajů, které se jej týkají, a které Úřad poskytl, a to v strukturovaném, běžně používaném a strojově čitelném formátu,</w:t>
      </w:r>
    </w:p>
    <w:p w:rsid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g) vznést kdykoli námitku z důvodů jeho konkrétní situace proti zpracování osobních údajů, které se jej týkají;</w:t>
      </w:r>
    </w:p>
    <w:p w:rsidR="00002283" w:rsidRPr="00002283" w:rsidRDefault="00002283" w:rsidP="00002283">
      <w:pPr>
        <w:pStyle w:val="Odstavecseseznamem"/>
        <w:spacing w:before="60"/>
        <w:ind w:left="714" w:firstLine="0"/>
        <w:rPr>
          <w:rFonts w:ascii="Times New Roman" w:hAnsi="Times New Roman"/>
          <w:color w:val="auto"/>
          <w:szCs w:val="20"/>
        </w:rPr>
      </w:pPr>
      <w:r>
        <w:rPr>
          <w:rFonts w:ascii="Times New Roman" w:hAnsi="Times New Roman"/>
          <w:color w:val="auto"/>
          <w:szCs w:val="24"/>
        </w:rPr>
        <w:t xml:space="preserve">h) nebýt předmětem automatizovaného individuálního rozhodování, včetně profilování, neudělí-li k </w:t>
      </w:r>
      <w:r w:rsidRPr="00002283">
        <w:rPr>
          <w:rFonts w:ascii="Times New Roman" w:hAnsi="Times New Roman"/>
          <w:color w:val="auto"/>
          <w:szCs w:val="20"/>
        </w:rPr>
        <w:t>tomu subjekt souhlas, kromě případů, kdy automatizované zpracování umožňuje právní předpis;</w:t>
      </w:r>
    </w:p>
    <w:p w:rsidR="00002283" w:rsidRPr="00002283" w:rsidRDefault="00002283" w:rsidP="00002283">
      <w:pPr>
        <w:pStyle w:val="Odstavecseseznamem"/>
        <w:spacing w:before="60"/>
        <w:ind w:left="714" w:firstLine="0"/>
        <w:rPr>
          <w:szCs w:val="20"/>
        </w:rPr>
      </w:pPr>
      <w:r w:rsidRPr="00002283">
        <w:rPr>
          <w:rFonts w:ascii="Times New Roman" w:hAnsi="Times New Roman"/>
          <w:color w:val="auto"/>
          <w:szCs w:val="20"/>
        </w:rPr>
        <w:t>i) podat stížnost dozorovému úřadu</w:t>
      </w:r>
    </w:p>
    <w:p w:rsidR="00002283" w:rsidRPr="00002283" w:rsidRDefault="00002283" w:rsidP="00002283">
      <w:pPr>
        <w:rPr>
          <w:b/>
          <w:sz w:val="20"/>
          <w:szCs w:val="20"/>
        </w:rPr>
      </w:pPr>
    </w:p>
    <w:p w:rsidR="00002283" w:rsidRPr="00002283" w:rsidRDefault="00002283" w:rsidP="00DA334C">
      <w:pPr>
        <w:rPr>
          <w:sz w:val="20"/>
          <w:szCs w:val="20"/>
        </w:rPr>
      </w:pPr>
      <w:r w:rsidRPr="00002283">
        <w:rPr>
          <w:b/>
          <w:sz w:val="20"/>
          <w:szCs w:val="20"/>
        </w:rPr>
        <w:t>Podpis žadatele:</w:t>
      </w:r>
    </w:p>
    <w:sectPr w:rsidR="00002283" w:rsidRPr="0000228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C7" w:rsidRDefault="00821DC7">
      <w:r>
        <w:separator/>
      </w:r>
    </w:p>
  </w:endnote>
  <w:endnote w:type="continuationSeparator" w:id="0">
    <w:p w:rsidR="00821DC7" w:rsidRDefault="0082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59" w:rsidRDefault="00E24559" w:rsidP="00E245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4559" w:rsidRDefault="00E245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59" w:rsidRDefault="00E24559" w:rsidP="00E245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4D9B">
      <w:rPr>
        <w:rStyle w:val="slostrnky"/>
        <w:noProof/>
      </w:rPr>
      <w:t>2</w:t>
    </w:r>
    <w:r>
      <w:rPr>
        <w:rStyle w:val="slostrnky"/>
      </w:rPr>
      <w:fldChar w:fldCharType="end"/>
    </w:r>
  </w:p>
  <w:p w:rsidR="00E24559" w:rsidRDefault="00E245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C7" w:rsidRDefault="00821DC7">
      <w:r>
        <w:separator/>
      </w:r>
    </w:p>
  </w:footnote>
  <w:footnote w:type="continuationSeparator" w:id="0">
    <w:p w:rsidR="00821DC7" w:rsidRDefault="0082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A" w:rsidRDefault="0090386A" w:rsidP="0090386A">
    <w:pPr>
      <w:pStyle w:val="Zhlav"/>
      <w:rPr>
        <w:i/>
        <w:iCs/>
      </w:rPr>
    </w:pPr>
    <w:r>
      <w:rPr>
        <w:i/>
        <w:iCs/>
      </w:rPr>
      <w:t>Městský úřad Klatovy</w:t>
    </w:r>
    <w:r>
      <w:rPr>
        <w:i/>
        <w:iCs/>
      </w:rPr>
      <w:tab/>
    </w:r>
    <w:r>
      <w:rPr>
        <w:i/>
        <w:iCs/>
      </w:rPr>
      <w:tab/>
      <w:t>Finanční odbor</w:t>
    </w:r>
  </w:p>
  <w:p w:rsidR="0090386A" w:rsidRDefault="009038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39"/>
    <w:rsid w:val="00002283"/>
    <w:rsid w:val="000967FB"/>
    <w:rsid w:val="000A7EDB"/>
    <w:rsid w:val="000F7F9A"/>
    <w:rsid w:val="00127840"/>
    <w:rsid w:val="00150EC5"/>
    <w:rsid w:val="00187EEB"/>
    <w:rsid w:val="001A2918"/>
    <w:rsid w:val="00234B17"/>
    <w:rsid w:val="00251EC5"/>
    <w:rsid w:val="002B501C"/>
    <w:rsid w:val="003E1C39"/>
    <w:rsid w:val="00423DA4"/>
    <w:rsid w:val="00436F1D"/>
    <w:rsid w:val="005058BD"/>
    <w:rsid w:val="00604E44"/>
    <w:rsid w:val="00620211"/>
    <w:rsid w:val="007929C0"/>
    <w:rsid w:val="00821DC7"/>
    <w:rsid w:val="008D2F5C"/>
    <w:rsid w:val="0090386A"/>
    <w:rsid w:val="00904D9B"/>
    <w:rsid w:val="00AF56D8"/>
    <w:rsid w:val="00BC4C06"/>
    <w:rsid w:val="00C05132"/>
    <w:rsid w:val="00C70741"/>
    <w:rsid w:val="00CC62A5"/>
    <w:rsid w:val="00D15A65"/>
    <w:rsid w:val="00DA334C"/>
    <w:rsid w:val="00E24559"/>
    <w:rsid w:val="00F4389C"/>
    <w:rsid w:val="00F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6F1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436F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6F1D"/>
  </w:style>
  <w:style w:type="paragraph" w:styleId="Zhlav">
    <w:name w:val="header"/>
    <w:basedOn w:val="Normln"/>
    <w:link w:val="ZhlavChar"/>
    <w:uiPriority w:val="99"/>
    <w:rsid w:val="00903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038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2283"/>
    <w:pPr>
      <w:spacing w:after="120" w:line="276" w:lineRule="auto"/>
      <w:ind w:left="720" w:hanging="567"/>
      <w:contextualSpacing/>
      <w:jc w:val="both"/>
    </w:pPr>
    <w:rPr>
      <w:rFonts w:ascii="Arial" w:eastAsia="Calibri" w:hAnsi="Arial"/>
      <w:color w:val="4B4B4D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6F1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436F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6F1D"/>
  </w:style>
  <w:style w:type="paragraph" w:styleId="Zhlav">
    <w:name w:val="header"/>
    <w:basedOn w:val="Normln"/>
    <w:link w:val="ZhlavChar"/>
    <w:uiPriority w:val="99"/>
    <w:rsid w:val="00903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038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2283"/>
    <w:pPr>
      <w:spacing w:after="120" w:line="276" w:lineRule="auto"/>
      <w:ind w:left="720" w:hanging="567"/>
      <w:contextualSpacing/>
      <w:jc w:val="both"/>
    </w:pPr>
    <w:rPr>
      <w:rFonts w:ascii="Arial" w:eastAsia="Calibri" w:hAnsi="Arial"/>
      <w:color w:val="4B4B4D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Březovská</dc:creator>
  <cp:lastModifiedBy>Rostislav Klemsa</cp:lastModifiedBy>
  <cp:revision>2</cp:revision>
  <dcterms:created xsi:type="dcterms:W3CDTF">2024-12-04T08:00:00Z</dcterms:created>
  <dcterms:modified xsi:type="dcterms:W3CDTF">2024-12-04T08:00:00Z</dcterms:modified>
</cp:coreProperties>
</file>